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B1C5" w14:textId="77777777" w:rsidR="00FE067E" w:rsidRPr="006838FA" w:rsidRDefault="003C6034" w:rsidP="00CC1F3B">
      <w:pPr>
        <w:pStyle w:val="TitlePageOrigin"/>
        <w:rPr>
          <w:color w:val="auto"/>
        </w:rPr>
      </w:pPr>
      <w:r w:rsidRPr="006838FA">
        <w:rPr>
          <w:caps w:val="0"/>
          <w:color w:val="auto"/>
        </w:rPr>
        <w:t>WEST VIRGINIA LEGISLATURE</w:t>
      </w:r>
    </w:p>
    <w:p w14:paraId="4C9D7D20" w14:textId="078F511F" w:rsidR="00CD36CF" w:rsidRPr="006838FA" w:rsidRDefault="00CD36CF" w:rsidP="00CC1F3B">
      <w:pPr>
        <w:pStyle w:val="TitlePageSession"/>
        <w:rPr>
          <w:color w:val="auto"/>
        </w:rPr>
      </w:pPr>
      <w:r w:rsidRPr="006838FA">
        <w:rPr>
          <w:color w:val="auto"/>
        </w:rPr>
        <w:t>20</w:t>
      </w:r>
      <w:r w:rsidR="00EC5E63" w:rsidRPr="006838FA">
        <w:rPr>
          <w:color w:val="auto"/>
        </w:rPr>
        <w:t>2</w:t>
      </w:r>
      <w:r w:rsidR="00D02CF8" w:rsidRPr="006838FA">
        <w:rPr>
          <w:color w:val="auto"/>
        </w:rPr>
        <w:t>4</w:t>
      </w:r>
      <w:r w:rsidRPr="006838FA">
        <w:rPr>
          <w:color w:val="auto"/>
        </w:rPr>
        <w:t xml:space="preserve"> </w:t>
      </w:r>
      <w:r w:rsidR="003C6034" w:rsidRPr="006838FA">
        <w:rPr>
          <w:caps w:val="0"/>
          <w:color w:val="auto"/>
        </w:rPr>
        <w:t>REGULAR SESSION</w:t>
      </w:r>
    </w:p>
    <w:p w14:paraId="310DADD6" w14:textId="77777777" w:rsidR="00D02CF8" w:rsidRPr="006838FA" w:rsidRDefault="00F113AF" w:rsidP="00D02CF8">
      <w:pPr>
        <w:pStyle w:val="TitlePageBillPrefix"/>
        <w:rPr>
          <w:color w:val="auto"/>
        </w:rPr>
      </w:pPr>
      <w:sdt>
        <w:sdtPr>
          <w:rPr>
            <w:color w:val="auto"/>
          </w:rPr>
          <w:tag w:val="IntroDate"/>
          <w:id w:val="-1236936958"/>
          <w:placeholder>
            <w:docPart w:val="2A1DB3666A684DF5A08B6E7A7772D245"/>
          </w:placeholder>
          <w:text/>
        </w:sdtPr>
        <w:sdtEndPr/>
        <w:sdtContent>
          <w:r w:rsidR="00D02CF8" w:rsidRPr="006838FA">
            <w:rPr>
              <w:color w:val="auto"/>
            </w:rPr>
            <w:t>Introduced</w:t>
          </w:r>
        </w:sdtContent>
      </w:sdt>
    </w:p>
    <w:p w14:paraId="74D2C3FB" w14:textId="14C63D0B" w:rsidR="00D02CF8" w:rsidRPr="006838FA" w:rsidRDefault="00F113AF" w:rsidP="00D02CF8">
      <w:pPr>
        <w:pStyle w:val="BillNumber"/>
        <w:rPr>
          <w:color w:val="auto"/>
        </w:rPr>
      </w:pPr>
      <w:sdt>
        <w:sdtPr>
          <w:rPr>
            <w:color w:val="auto"/>
          </w:rPr>
          <w:tag w:val="Chamber"/>
          <w:id w:val="893011969"/>
          <w:placeholder>
            <w:docPart w:val="0A13159B1AE247988CCA322DEFE7CEC5"/>
          </w:placeholder>
          <w:dropDownList>
            <w:listItem w:displayText="House" w:value="House"/>
            <w:listItem w:displayText="Senate" w:value="Senate"/>
          </w:dropDownList>
        </w:sdtPr>
        <w:sdtEndPr/>
        <w:sdtContent>
          <w:r w:rsidR="00F5170E" w:rsidRPr="006838FA">
            <w:rPr>
              <w:color w:val="auto"/>
            </w:rPr>
            <w:t>Senate</w:t>
          </w:r>
        </w:sdtContent>
      </w:sdt>
      <w:r w:rsidR="00D02CF8" w:rsidRPr="006838FA">
        <w:rPr>
          <w:color w:val="auto"/>
        </w:rPr>
        <w:t xml:space="preserve"> Bill </w:t>
      </w:r>
      <w:sdt>
        <w:sdtPr>
          <w:rPr>
            <w:color w:val="auto"/>
          </w:rPr>
          <w:tag w:val="BNum"/>
          <w:id w:val="1645317809"/>
          <w:placeholder>
            <w:docPart w:val="1B0FA5D5ECC94D268A849D2E38B30F87"/>
          </w:placeholder>
          <w:text/>
        </w:sdtPr>
        <w:sdtEndPr/>
        <w:sdtContent>
          <w:r w:rsidR="0017008F">
            <w:rPr>
              <w:color w:val="auto"/>
            </w:rPr>
            <w:t>694</w:t>
          </w:r>
        </w:sdtContent>
      </w:sdt>
    </w:p>
    <w:p w14:paraId="54B55AD6" w14:textId="7F2A3B64" w:rsidR="00D02CF8" w:rsidRPr="006838FA" w:rsidRDefault="00D02CF8" w:rsidP="00D02CF8">
      <w:pPr>
        <w:pStyle w:val="Sponsors"/>
        <w:rPr>
          <w:color w:val="auto"/>
        </w:rPr>
      </w:pPr>
      <w:r w:rsidRPr="006838FA">
        <w:rPr>
          <w:color w:val="auto"/>
        </w:rPr>
        <w:t xml:space="preserve">By </w:t>
      </w:r>
      <w:sdt>
        <w:sdtPr>
          <w:rPr>
            <w:color w:val="auto"/>
          </w:rPr>
          <w:tag w:val="Sponsors"/>
          <w:id w:val="1589585889"/>
          <w:placeholder>
            <w:docPart w:val="80B9701C5B814DEDA4AEEFB9D62EE43F"/>
          </w:placeholder>
          <w:text w:multiLine="1"/>
        </w:sdtPr>
        <w:sdtEndPr/>
        <w:sdtContent>
          <w:r w:rsidR="00F5170E" w:rsidRPr="006838FA">
            <w:rPr>
              <w:color w:val="auto"/>
            </w:rPr>
            <w:t>Senator</w:t>
          </w:r>
          <w:r w:rsidR="00F113AF">
            <w:rPr>
              <w:color w:val="auto"/>
            </w:rPr>
            <w:t>s</w:t>
          </w:r>
          <w:r w:rsidR="00F5170E" w:rsidRPr="006838FA">
            <w:rPr>
              <w:color w:val="auto"/>
            </w:rPr>
            <w:t xml:space="preserve"> Barrett</w:t>
          </w:r>
          <w:r w:rsidR="00F113AF">
            <w:rPr>
              <w:color w:val="auto"/>
            </w:rPr>
            <w:t xml:space="preserve"> and Caputo</w:t>
          </w:r>
        </w:sdtContent>
      </w:sdt>
    </w:p>
    <w:p w14:paraId="4C6A97E3" w14:textId="0E9547CC" w:rsidR="00D02CF8" w:rsidRPr="006838FA" w:rsidRDefault="00D02CF8" w:rsidP="00D02CF8">
      <w:pPr>
        <w:pStyle w:val="References"/>
        <w:rPr>
          <w:color w:val="auto"/>
        </w:rPr>
      </w:pPr>
      <w:r w:rsidRPr="006838FA">
        <w:rPr>
          <w:color w:val="auto"/>
        </w:rPr>
        <w:t>[</w:t>
      </w:r>
      <w:sdt>
        <w:sdtPr>
          <w:rPr>
            <w:color w:val="auto"/>
          </w:rPr>
          <w:tag w:val="References"/>
          <w:id w:val="-1043047873"/>
          <w:placeholder>
            <w:docPart w:val="B983AA68608A4AFF9065BD8D783091E0"/>
          </w:placeholder>
          <w:text w:multiLine="1"/>
        </w:sdtPr>
        <w:sdtEndPr/>
        <w:sdtContent>
          <w:r w:rsidRPr="006838FA">
            <w:rPr>
              <w:color w:val="auto"/>
            </w:rPr>
            <w:t>Introduced</w:t>
          </w:r>
          <w:r w:rsidR="0017008F">
            <w:rPr>
              <w:color w:val="auto"/>
            </w:rPr>
            <w:t xml:space="preserve"> February 7, 2024</w:t>
          </w:r>
          <w:r w:rsidRPr="006838FA">
            <w:rPr>
              <w:color w:val="auto"/>
            </w:rPr>
            <w:t>; referred</w:t>
          </w:r>
          <w:r w:rsidRPr="006838FA">
            <w:rPr>
              <w:color w:val="auto"/>
            </w:rPr>
            <w:br/>
            <w:t>to the Committee on</w:t>
          </w:r>
          <w:r w:rsidR="004B59DE">
            <w:rPr>
              <w:color w:val="auto"/>
            </w:rPr>
            <w:t xml:space="preserve"> Government Organization</w:t>
          </w:r>
        </w:sdtContent>
      </w:sdt>
      <w:r w:rsidRPr="006838FA">
        <w:rPr>
          <w:color w:val="auto"/>
        </w:rPr>
        <w:t>]</w:t>
      </w:r>
    </w:p>
    <w:p w14:paraId="38920753" w14:textId="2AD88C42" w:rsidR="00303684" w:rsidRPr="006838FA" w:rsidRDefault="0000526A" w:rsidP="00CC1F3B">
      <w:pPr>
        <w:pStyle w:val="TitleSection"/>
        <w:rPr>
          <w:color w:val="auto"/>
        </w:rPr>
      </w:pPr>
      <w:r w:rsidRPr="006838FA">
        <w:rPr>
          <w:color w:val="auto"/>
        </w:rPr>
        <w:lastRenderedPageBreak/>
        <w:t>A BILL</w:t>
      </w:r>
      <w:r w:rsidR="00D84443" w:rsidRPr="006838FA">
        <w:rPr>
          <w:color w:val="auto"/>
        </w:rPr>
        <w:t xml:space="preserve"> to </w:t>
      </w:r>
      <w:r w:rsidR="00F5170E" w:rsidRPr="006838FA">
        <w:rPr>
          <w:color w:val="auto"/>
        </w:rPr>
        <w:t>amend the Code of West Virginia, 1931, as amended, by adding thereto a new chapter, designated §31J-1-1, §31J-1-2, §31J-1-3, §31J-2-1, §31J-3-1, and §31J-3-2, all relating to land use associations; providing title; defining terms; establishing construction of chapter; providing statement of purpose; mandating registration of land use associations with Secretary of State; setting fee for registration; and describing content of registration form</w:t>
      </w:r>
      <w:r w:rsidR="00D84443" w:rsidRPr="006838FA">
        <w:rPr>
          <w:color w:val="auto"/>
        </w:rPr>
        <w:t xml:space="preserve">. </w:t>
      </w:r>
    </w:p>
    <w:p w14:paraId="552FBCF0" w14:textId="77777777" w:rsidR="00303684" w:rsidRPr="006838FA" w:rsidRDefault="00303684" w:rsidP="00CC1F3B">
      <w:pPr>
        <w:pStyle w:val="EnactingClause"/>
        <w:rPr>
          <w:color w:val="auto"/>
        </w:rPr>
      </w:pPr>
      <w:r w:rsidRPr="006838FA">
        <w:rPr>
          <w:color w:val="auto"/>
        </w:rPr>
        <w:t>Be it enacted by the Legislature of West Virginia:</w:t>
      </w:r>
    </w:p>
    <w:p w14:paraId="23702F76" w14:textId="77777777" w:rsidR="003C6034" w:rsidRPr="006838FA" w:rsidRDefault="003C6034" w:rsidP="00CC1F3B">
      <w:pPr>
        <w:pStyle w:val="EnactingClause"/>
        <w:rPr>
          <w:color w:val="auto"/>
        </w:rPr>
        <w:sectPr w:rsidR="003C6034" w:rsidRPr="006838FA" w:rsidSect="00DF199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9C0999" w14:textId="77777777" w:rsidR="00F5170E" w:rsidRPr="006838FA" w:rsidRDefault="00F5170E" w:rsidP="00F5170E">
      <w:pPr>
        <w:pStyle w:val="ChapterHeading"/>
        <w:rPr>
          <w:color w:val="auto"/>
          <w:u w:val="single"/>
        </w:rPr>
      </w:pPr>
      <w:r w:rsidRPr="006838FA">
        <w:rPr>
          <w:color w:val="auto"/>
          <w:u w:val="single"/>
        </w:rPr>
        <w:t>chapter 31j. land use associations.</w:t>
      </w:r>
    </w:p>
    <w:p w14:paraId="0E29059B" w14:textId="77777777" w:rsidR="00F5170E" w:rsidRPr="006838FA" w:rsidRDefault="00F5170E" w:rsidP="00F5170E">
      <w:pPr>
        <w:pStyle w:val="ArticleHeading"/>
        <w:rPr>
          <w:color w:val="auto"/>
          <w:u w:val="single"/>
        </w:rPr>
      </w:pPr>
      <w:r w:rsidRPr="006838FA">
        <w:rPr>
          <w:color w:val="auto"/>
          <w:u w:val="single"/>
        </w:rPr>
        <w:t>ARTICLE 1. GENERAL PROVISIONS.</w:t>
      </w:r>
    </w:p>
    <w:p w14:paraId="56C8C8AC" w14:textId="77777777" w:rsidR="00F5170E" w:rsidRPr="006838FA" w:rsidRDefault="00F5170E" w:rsidP="00F5170E">
      <w:pPr>
        <w:pStyle w:val="SectionHeading"/>
        <w:rPr>
          <w:color w:val="auto"/>
          <w:u w:val="single"/>
        </w:rPr>
        <w:sectPr w:rsidR="00F5170E" w:rsidRPr="006838FA" w:rsidSect="00F5170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1"/>
          <w:cols w:space="720"/>
          <w:titlePg/>
        </w:sectPr>
      </w:pPr>
      <w:r w:rsidRPr="006838FA">
        <w:rPr>
          <w:color w:val="auto"/>
          <w:u w:val="single"/>
        </w:rPr>
        <w:t xml:space="preserve">§31J-1-1. Short title. </w:t>
      </w:r>
    </w:p>
    <w:p w14:paraId="6FC7659E" w14:textId="77777777" w:rsidR="00F5170E" w:rsidRPr="006838FA" w:rsidRDefault="00F5170E" w:rsidP="00F5170E">
      <w:pPr>
        <w:pStyle w:val="SectionBody"/>
        <w:rPr>
          <w:color w:val="auto"/>
          <w:u w:val="single"/>
        </w:rPr>
      </w:pPr>
      <w:r w:rsidRPr="006838FA">
        <w:rPr>
          <w:color w:val="auto"/>
          <w:u w:val="single"/>
        </w:rPr>
        <w:t>This chapter is and may be cited as the West Virginia Land Use Association Registration Act.</w:t>
      </w:r>
    </w:p>
    <w:p w14:paraId="4F925742" w14:textId="77777777" w:rsidR="00F5170E" w:rsidRPr="006838FA" w:rsidRDefault="00F5170E" w:rsidP="00F5170E">
      <w:pPr>
        <w:pStyle w:val="SectionHeading"/>
        <w:rPr>
          <w:color w:val="auto"/>
          <w:u w:val="single"/>
        </w:rPr>
        <w:sectPr w:rsidR="00F5170E" w:rsidRPr="006838FA">
          <w:type w:val="continuous"/>
          <w:pgSz w:w="12240" w:h="15840"/>
          <w:pgMar w:top="1440" w:right="1440" w:bottom="1440" w:left="1440" w:header="720" w:footer="720" w:gutter="0"/>
          <w:lnNumType w:countBy="1" w:restart="newSection"/>
          <w:cols w:space="720"/>
          <w:titlePg/>
        </w:sectPr>
      </w:pPr>
      <w:r w:rsidRPr="006838FA">
        <w:rPr>
          <w:color w:val="auto"/>
          <w:u w:val="single"/>
        </w:rPr>
        <w:t>§31J-1-2. Definitions.</w:t>
      </w:r>
    </w:p>
    <w:p w14:paraId="3C2A585E" w14:textId="77777777" w:rsidR="00F5170E" w:rsidRPr="006838FA" w:rsidRDefault="00F5170E" w:rsidP="00F5170E">
      <w:pPr>
        <w:pStyle w:val="SectionBody"/>
        <w:rPr>
          <w:color w:val="auto"/>
          <w:u w:val="single"/>
        </w:rPr>
      </w:pPr>
      <w:r w:rsidRPr="006838FA">
        <w:rPr>
          <w:color w:val="auto"/>
          <w:u w:val="single"/>
        </w:rPr>
        <w:t>As used in this chapter:</w:t>
      </w:r>
    </w:p>
    <w:p w14:paraId="3F8CDC60" w14:textId="007E4EDD" w:rsidR="00F5170E" w:rsidRPr="006838FA" w:rsidRDefault="00F5170E" w:rsidP="00F5170E">
      <w:pPr>
        <w:pStyle w:val="SectionBody"/>
        <w:rPr>
          <w:color w:val="auto"/>
          <w:u w:val="single"/>
        </w:rPr>
      </w:pPr>
      <w:r w:rsidRPr="006838FA">
        <w:rPr>
          <w:color w:val="auto"/>
          <w:u w:val="single"/>
        </w:rPr>
        <w:t>"Community" or "Common interest community" means real estate described in a declaration with respect to which a person, by virtue of a person’s ownership of a unit, is obligated to pay for a share of real estate taxes, insurance premiums, maintenance, or improvement of, or services or other expenses related to, common elements, other units, or other real estate described in the declaration.</w:t>
      </w:r>
    </w:p>
    <w:p w14:paraId="19EF1AA1" w14:textId="44937C0D" w:rsidR="00F5170E" w:rsidRPr="006838FA" w:rsidRDefault="00F5170E" w:rsidP="00F5170E">
      <w:pPr>
        <w:pStyle w:val="SectionBody"/>
        <w:rPr>
          <w:color w:val="auto"/>
          <w:u w:val="single"/>
        </w:rPr>
      </w:pPr>
      <w:r w:rsidRPr="006838FA">
        <w:rPr>
          <w:color w:val="auto"/>
          <w:u w:val="single"/>
        </w:rPr>
        <w:t>"Declaration" or "declaration of covenants" means a recorded instrument in the nature of covenants running with the land that subjects the land composing the community to the jurisdiction and control of an association in which the owners of the parcels, or their association members, must be members.</w:t>
      </w:r>
    </w:p>
    <w:p w14:paraId="04DD5E78" w14:textId="40E232B9" w:rsidR="00F5170E" w:rsidRPr="006838FA" w:rsidRDefault="00F5170E" w:rsidP="00F5170E">
      <w:pPr>
        <w:pStyle w:val="SectionBody"/>
        <w:rPr>
          <w:color w:val="auto"/>
          <w:u w:val="single"/>
        </w:rPr>
      </w:pPr>
      <w:r w:rsidRPr="006838FA">
        <w:rPr>
          <w:color w:val="auto"/>
          <w:u w:val="single"/>
        </w:rPr>
        <w:t xml:space="preserve">"Land use association" or "LUA" means a West Virginia legal entity responsible for the operation of a community in which the voting membership is made up of parcel owners or their </w:t>
      </w:r>
      <w:r w:rsidRPr="006838FA">
        <w:rPr>
          <w:color w:val="auto"/>
          <w:u w:val="single"/>
        </w:rPr>
        <w:lastRenderedPageBreak/>
        <w:t>agents, or a combination thereof, and in which membership is a mandatory condition of parcel ownership, and which is authorized to impose assessments that, if unpaid, may become a lien on the parcel. The term "land use association" includes homeowners’ associations, unit owners</w:t>
      </w:r>
      <w:r w:rsidR="00021922" w:rsidRPr="006838FA">
        <w:rPr>
          <w:color w:val="auto"/>
          <w:u w:val="single"/>
        </w:rPr>
        <w:t>'</w:t>
      </w:r>
      <w:r w:rsidRPr="006838FA">
        <w:rPr>
          <w:color w:val="auto"/>
          <w:u w:val="single"/>
        </w:rPr>
        <w:t xml:space="preserve"> associations as defined chapter 36B of this code, and condominium and unit property councils as defined in chapter 36A of this code. </w:t>
      </w:r>
    </w:p>
    <w:p w14:paraId="3B7DDC1D" w14:textId="252EB626" w:rsidR="00F5170E" w:rsidRPr="006838FA" w:rsidRDefault="00F5170E" w:rsidP="00F5170E">
      <w:pPr>
        <w:pStyle w:val="SectionBody"/>
        <w:rPr>
          <w:color w:val="auto"/>
          <w:u w:val="single"/>
        </w:rPr>
      </w:pPr>
      <w:r w:rsidRPr="006838FA">
        <w:rPr>
          <w:color w:val="auto"/>
          <w:u w:val="single"/>
        </w:rPr>
        <w:t>"Parcel" means a platted or unplatted lot, tract, unit, or other subdivision of real property within a community, as described in the declaration and to which the following apply:</w:t>
      </w:r>
    </w:p>
    <w:p w14:paraId="6672190D" w14:textId="77777777" w:rsidR="00F5170E" w:rsidRPr="006838FA" w:rsidRDefault="00F5170E" w:rsidP="00F5170E">
      <w:pPr>
        <w:pStyle w:val="SectionBody"/>
        <w:rPr>
          <w:color w:val="auto"/>
          <w:u w:val="single"/>
        </w:rPr>
      </w:pPr>
      <w:r w:rsidRPr="006838FA">
        <w:rPr>
          <w:color w:val="auto"/>
          <w:u w:val="single"/>
        </w:rPr>
        <w:t>(1) Is capable of separate conveyance; and</w:t>
      </w:r>
    </w:p>
    <w:p w14:paraId="423803BB" w14:textId="77777777" w:rsidR="00F5170E" w:rsidRPr="006838FA" w:rsidRDefault="00F5170E" w:rsidP="00F5170E">
      <w:pPr>
        <w:pStyle w:val="SectionBody"/>
        <w:rPr>
          <w:color w:val="auto"/>
          <w:u w:val="single"/>
        </w:rPr>
      </w:pPr>
      <w:r w:rsidRPr="006838FA">
        <w:rPr>
          <w:color w:val="auto"/>
          <w:u w:val="single"/>
        </w:rPr>
        <w:t>(2) The parcel owner is obligated:</w:t>
      </w:r>
    </w:p>
    <w:p w14:paraId="79F3E802" w14:textId="77777777" w:rsidR="00F5170E" w:rsidRPr="006838FA" w:rsidRDefault="00F5170E" w:rsidP="00F5170E">
      <w:pPr>
        <w:pStyle w:val="SectionBody"/>
        <w:rPr>
          <w:color w:val="auto"/>
          <w:u w:val="single"/>
        </w:rPr>
      </w:pPr>
      <w:r w:rsidRPr="006838FA">
        <w:rPr>
          <w:color w:val="auto"/>
          <w:u w:val="single"/>
        </w:rPr>
        <w:t xml:space="preserve">(A) By the governing documents to be a member of an association that serves the community; and </w:t>
      </w:r>
    </w:p>
    <w:p w14:paraId="1D189515" w14:textId="77777777" w:rsidR="00F5170E" w:rsidRPr="006838FA" w:rsidRDefault="00F5170E" w:rsidP="00F5170E">
      <w:pPr>
        <w:pStyle w:val="SectionBody"/>
        <w:rPr>
          <w:color w:val="auto"/>
          <w:u w:val="single"/>
        </w:rPr>
      </w:pPr>
      <w:r w:rsidRPr="006838FA">
        <w:rPr>
          <w:color w:val="auto"/>
          <w:u w:val="single"/>
        </w:rPr>
        <w:t>(B) To pay to the association assessments that, if not paid, may result in a lien on the parcel.</w:t>
      </w:r>
    </w:p>
    <w:p w14:paraId="531BFFF3" w14:textId="3DE8A795" w:rsidR="00F5170E" w:rsidRPr="006838FA" w:rsidRDefault="00F5170E" w:rsidP="00F5170E">
      <w:pPr>
        <w:pStyle w:val="SectionBody"/>
        <w:rPr>
          <w:color w:val="auto"/>
          <w:u w:val="single"/>
        </w:rPr>
      </w:pPr>
      <w:r w:rsidRPr="006838FA">
        <w:rPr>
          <w:color w:val="auto"/>
          <w:u w:val="single"/>
        </w:rPr>
        <w:t xml:space="preserve">"Preceding year" means the period from and including January 1 through December 31 of the year prior to the date of registration by an LUA. </w:t>
      </w:r>
    </w:p>
    <w:p w14:paraId="7436E564" w14:textId="77777777" w:rsidR="00F5170E" w:rsidRPr="006838FA" w:rsidRDefault="00F5170E" w:rsidP="00F5170E">
      <w:pPr>
        <w:pStyle w:val="SectionHeading"/>
        <w:rPr>
          <w:color w:val="auto"/>
          <w:u w:val="single"/>
        </w:rPr>
        <w:sectPr w:rsidR="00F5170E" w:rsidRPr="006838FA">
          <w:headerReference w:type="default" r:id="rId19"/>
          <w:footerReference w:type="default" r:id="rId20"/>
          <w:type w:val="continuous"/>
          <w:pgSz w:w="12240" w:h="15840"/>
          <w:pgMar w:top="1440" w:right="1440" w:bottom="1440" w:left="1440" w:header="720" w:footer="720" w:gutter="0"/>
          <w:lnNumType w:countBy="1" w:restart="newSection"/>
          <w:cols w:space="720"/>
          <w:titlePg/>
        </w:sectPr>
      </w:pPr>
      <w:r w:rsidRPr="006838FA">
        <w:rPr>
          <w:color w:val="auto"/>
          <w:u w:val="single"/>
        </w:rPr>
        <w:t>§31J-1-3. Construction of chapter.</w:t>
      </w:r>
    </w:p>
    <w:p w14:paraId="790B1E8B" w14:textId="77777777" w:rsidR="00F5170E" w:rsidRPr="006838FA" w:rsidRDefault="00F5170E" w:rsidP="00F5170E">
      <w:pPr>
        <w:pStyle w:val="SectionBody"/>
        <w:rPr>
          <w:color w:val="auto"/>
          <w:u w:val="single"/>
        </w:rPr>
      </w:pPr>
      <w:r w:rsidRPr="006838FA">
        <w:rPr>
          <w:color w:val="auto"/>
          <w:u w:val="single"/>
        </w:rPr>
        <w:t xml:space="preserve">(a) The existence of a provision of this chapter does not of itself create an implication that a contrary or different rule of law applies to an entity organized pursuant to the provisions of this code that is not a land use association. This chapter does not affect a statute or rule of law that applies to an entity that is not a land use association. </w:t>
      </w:r>
    </w:p>
    <w:p w14:paraId="3A9FA605" w14:textId="77777777" w:rsidR="00F5170E" w:rsidRPr="006838FA" w:rsidRDefault="00F5170E" w:rsidP="00F5170E">
      <w:pPr>
        <w:pStyle w:val="SectionBody"/>
        <w:rPr>
          <w:color w:val="auto"/>
          <w:u w:val="single"/>
        </w:rPr>
      </w:pPr>
      <w:r w:rsidRPr="006838FA">
        <w:rPr>
          <w:color w:val="auto"/>
          <w:u w:val="single"/>
        </w:rPr>
        <w:t>(b) The specific provisions of this chapter control over the general provisions of other chapters of this code.</w:t>
      </w:r>
    </w:p>
    <w:p w14:paraId="19B0DA79" w14:textId="77777777" w:rsidR="00F5170E" w:rsidRPr="006838FA" w:rsidRDefault="00F5170E" w:rsidP="00F5170E">
      <w:pPr>
        <w:pStyle w:val="ArticleHeading"/>
        <w:rPr>
          <w:color w:val="auto"/>
          <w:u w:val="single"/>
        </w:rPr>
      </w:pPr>
      <w:r w:rsidRPr="006838FA">
        <w:rPr>
          <w:color w:val="auto"/>
          <w:u w:val="single"/>
        </w:rPr>
        <w:t>article 2. legislative purpose.</w:t>
      </w:r>
    </w:p>
    <w:p w14:paraId="30BA0077" w14:textId="77777777" w:rsidR="00F5170E" w:rsidRPr="006838FA" w:rsidRDefault="00F5170E" w:rsidP="00F5170E">
      <w:pPr>
        <w:pStyle w:val="SectionHeading"/>
        <w:rPr>
          <w:color w:val="auto"/>
          <w:u w:val="single"/>
        </w:rPr>
        <w:sectPr w:rsidR="00F5170E" w:rsidRPr="006838FA">
          <w:type w:val="continuous"/>
          <w:pgSz w:w="12240" w:h="15840"/>
          <w:pgMar w:top="1440" w:right="1440" w:bottom="1440" w:left="1440" w:header="720" w:footer="720" w:gutter="0"/>
          <w:lnNumType w:countBy="1" w:restart="newSection"/>
          <w:cols w:space="720"/>
          <w:titlePg/>
        </w:sectPr>
      </w:pPr>
      <w:r w:rsidRPr="006838FA">
        <w:rPr>
          <w:color w:val="auto"/>
          <w:u w:val="single"/>
        </w:rPr>
        <w:t>§31J-2-1. Legislative statement of purpose.</w:t>
      </w:r>
    </w:p>
    <w:p w14:paraId="6AB0AB05" w14:textId="77777777" w:rsidR="00F5170E" w:rsidRPr="006838FA" w:rsidRDefault="00F5170E" w:rsidP="00F5170E">
      <w:pPr>
        <w:pStyle w:val="SectionBody"/>
        <w:rPr>
          <w:color w:val="auto"/>
          <w:u w:val="single"/>
        </w:rPr>
      </w:pPr>
      <w:r w:rsidRPr="006838FA">
        <w:rPr>
          <w:color w:val="auto"/>
          <w:u w:val="single"/>
        </w:rPr>
        <w:t xml:space="preserve">The Legislature finds that land use associations significantly affect the rights and values of the real property of a significant number of West Virginians and concludes that requiring </w:t>
      </w:r>
      <w:r w:rsidRPr="006838FA">
        <w:rPr>
          <w:color w:val="auto"/>
          <w:u w:val="single"/>
        </w:rPr>
        <w:lastRenderedPageBreak/>
        <w:t>registration of those associations in an electronic format and maintaining that information on an accessible database and website will better allow property owners to ascertain relevant information about their associations.</w:t>
      </w:r>
    </w:p>
    <w:p w14:paraId="169DDE33" w14:textId="77777777" w:rsidR="00F5170E" w:rsidRPr="006838FA" w:rsidRDefault="00F5170E" w:rsidP="00F5170E">
      <w:pPr>
        <w:pStyle w:val="ArticleHeading"/>
        <w:rPr>
          <w:color w:val="auto"/>
          <w:u w:val="single"/>
        </w:rPr>
      </w:pPr>
      <w:r w:rsidRPr="006838FA">
        <w:rPr>
          <w:color w:val="auto"/>
          <w:u w:val="single"/>
        </w:rPr>
        <w:t>article 3. registration.</w:t>
      </w:r>
    </w:p>
    <w:p w14:paraId="4161F5E9" w14:textId="77777777" w:rsidR="00F5170E" w:rsidRPr="006838FA" w:rsidRDefault="00F5170E" w:rsidP="00F5170E">
      <w:pPr>
        <w:pStyle w:val="SectionHeading"/>
        <w:rPr>
          <w:color w:val="auto"/>
          <w:u w:val="single"/>
        </w:rPr>
        <w:sectPr w:rsidR="00F5170E" w:rsidRPr="006838FA">
          <w:type w:val="continuous"/>
          <w:pgSz w:w="12240" w:h="15840"/>
          <w:pgMar w:top="1440" w:right="1440" w:bottom="1440" w:left="1440" w:header="720" w:footer="720" w:gutter="0"/>
          <w:lnNumType w:countBy="1" w:restart="newSection"/>
          <w:cols w:space="720"/>
          <w:titlePg/>
        </w:sectPr>
      </w:pPr>
      <w:r w:rsidRPr="006838FA">
        <w:rPr>
          <w:color w:val="auto"/>
          <w:u w:val="single"/>
        </w:rPr>
        <w:t>§31J-3-1. Registration with Secretary of State; fee.</w:t>
      </w:r>
    </w:p>
    <w:p w14:paraId="6623CC00" w14:textId="77777777" w:rsidR="00F5170E" w:rsidRPr="006838FA" w:rsidRDefault="00F5170E" w:rsidP="00F5170E">
      <w:pPr>
        <w:pStyle w:val="SectionBody"/>
        <w:rPr>
          <w:color w:val="auto"/>
          <w:u w:val="single"/>
        </w:rPr>
      </w:pPr>
      <w:r w:rsidRPr="006838FA">
        <w:rPr>
          <w:color w:val="auto"/>
          <w:u w:val="single"/>
        </w:rPr>
        <w:t>(a) Each land use association shall register on or before July 1 of each year with the office of the Secretary of State regarding the LUA’s operations for the preceding year.</w:t>
      </w:r>
    </w:p>
    <w:p w14:paraId="06560C79" w14:textId="5F750BC1" w:rsidR="00F5170E" w:rsidRPr="006838FA" w:rsidRDefault="00F5170E" w:rsidP="00F5170E">
      <w:pPr>
        <w:pStyle w:val="SectionBody"/>
        <w:rPr>
          <w:color w:val="auto"/>
          <w:u w:val="single"/>
        </w:rPr>
      </w:pPr>
      <w:r w:rsidRPr="006838FA">
        <w:rPr>
          <w:color w:val="auto"/>
          <w:u w:val="single"/>
        </w:rPr>
        <w:t xml:space="preserve">(b) Registration shall be accomplished by completing and submitting a form provided online by the Secretary of State. </w:t>
      </w:r>
    </w:p>
    <w:p w14:paraId="2E2923B9" w14:textId="521E5A9E" w:rsidR="00F5170E" w:rsidRPr="006838FA" w:rsidRDefault="00F5170E" w:rsidP="00F5170E">
      <w:pPr>
        <w:pStyle w:val="SectionBody"/>
        <w:rPr>
          <w:color w:val="auto"/>
          <w:u w:val="single"/>
        </w:rPr>
      </w:pPr>
      <w:r w:rsidRPr="006838FA">
        <w:rPr>
          <w:color w:val="auto"/>
          <w:u w:val="single"/>
        </w:rPr>
        <w:t>(c) A land use association may, if it chooses, register by printing a paper copy of the form, completing it, and filing it with the Secretary of State.</w:t>
      </w:r>
    </w:p>
    <w:p w14:paraId="7B4C38A9" w14:textId="3AA8F673" w:rsidR="00F5170E" w:rsidRPr="006838FA" w:rsidRDefault="00F5170E" w:rsidP="00F5170E">
      <w:pPr>
        <w:pStyle w:val="SectionBody"/>
        <w:rPr>
          <w:color w:val="auto"/>
          <w:u w:val="single"/>
        </w:rPr>
      </w:pPr>
      <w:r w:rsidRPr="006838FA">
        <w:rPr>
          <w:color w:val="auto"/>
          <w:u w:val="single"/>
        </w:rPr>
        <w:t>(d) The secretary may charge a fee for processing registration forms submitted or filed by land use associations and maintaining a database of the forms not to exceed $20 for each registration.</w:t>
      </w:r>
    </w:p>
    <w:p w14:paraId="36269E09" w14:textId="45553E3E" w:rsidR="00F5170E" w:rsidRPr="006838FA" w:rsidRDefault="00F5170E" w:rsidP="00F5170E">
      <w:pPr>
        <w:pStyle w:val="SectionBody"/>
        <w:rPr>
          <w:color w:val="auto"/>
          <w:u w:val="single"/>
        </w:rPr>
      </w:pPr>
      <w:r w:rsidRPr="006838FA">
        <w:rPr>
          <w:color w:val="auto"/>
          <w:u w:val="single"/>
        </w:rPr>
        <w:t>(e) The secretary</w:t>
      </w:r>
      <w:r w:rsidR="00021922" w:rsidRPr="006838FA">
        <w:rPr>
          <w:color w:val="auto"/>
          <w:u w:val="single"/>
        </w:rPr>
        <w:t>'</w:t>
      </w:r>
      <w:r w:rsidRPr="006838FA">
        <w:rPr>
          <w:color w:val="auto"/>
          <w:u w:val="single"/>
        </w:rPr>
        <w:t>s office shall maintain the forms on its website for at least two years and shall maintain the forms and information in a searchable database for not less than 10 years.</w:t>
      </w:r>
    </w:p>
    <w:p w14:paraId="028995D1" w14:textId="77777777" w:rsidR="00F5170E" w:rsidRPr="006838FA" w:rsidRDefault="00F5170E" w:rsidP="00F5170E">
      <w:pPr>
        <w:pStyle w:val="SectionHeading"/>
        <w:rPr>
          <w:color w:val="auto"/>
          <w:u w:val="single"/>
        </w:rPr>
        <w:sectPr w:rsidR="00F5170E" w:rsidRPr="006838FA">
          <w:type w:val="continuous"/>
          <w:pgSz w:w="12240" w:h="15840"/>
          <w:pgMar w:top="1440" w:right="1440" w:bottom="1440" w:left="1440" w:header="720" w:footer="720" w:gutter="0"/>
          <w:lnNumType w:countBy="1" w:restart="newSection"/>
          <w:cols w:space="720"/>
          <w:titlePg/>
        </w:sectPr>
      </w:pPr>
      <w:r w:rsidRPr="006838FA">
        <w:rPr>
          <w:color w:val="auto"/>
          <w:u w:val="single"/>
        </w:rPr>
        <w:t>§31J-3-2. Content of registration form.</w:t>
      </w:r>
    </w:p>
    <w:p w14:paraId="73451E88" w14:textId="2F9B8DA3" w:rsidR="00F5170E" w:rsidRPr="006838FA" w:rsidRDefault="00F5170E" w:rsidP="00F5170E">
      <w:pPr>
        <w:pStyle w:val="SectionBody"/>
        <w:rPr>
          <w:color w:val="auto"/>
          <w:u w:val="single"/>
        </w:rPr>
      </w:pPr>
      <w:r w:rsidRPr="006838FA">
        <w:rPr>
          <w:color w:val="auto"/>
          <w:u w:val="single"/>
        </w:rPr>
        <w:t>(a) The LUA registration form shall require, at a minimum, that an LUA provide the following information:</w:t>
      </w:r>
    </w:p>
    <w:p w14:paraId="3DB13CAC" w14:textId="461D54D5" w:rsidR="00F5170E" w:rsidRPr="006838FA" w:rsidRDefault="00F5170E" w:rsidP="00F5170E">
      <w:pPr>
        <w:pStyle w:val="SectionBody"/>
        <w:rPr>
          <w:color w:val="auto"/>
          <w:u w:val="single"/>
        </w:rPr>
      </w:pPr>
      <w:r w:rsidRPr="006838FA">
        <w:rPr>
          <w:color w:val="auto"/>
          <w:u w:val="single"/>
        </w:rPr>
        <w:t>(1) The legal name of the LUA;</w:t>
      </w:r>
    </w:p>
    <w:p w14:paraId="5371673A" w14:textId="0F2A3B22" w:rsidR="00F5170E" w:rsidRPr="006838FA" w:rsidRDefault="00F5170E" w:rsidP="00F5170E">
      <w:pPr>
        <w:pStyle w:val="SectionBody"/>
        <w:rPr>
          <w:color w:val="auto"/>
          <w:u w:val="single"/>
        </w:rPr>
      </w:pPr>
      <w:r w:rsidRPr="006838FA">
        <w:rPr>
          <w:color w:val="auto"/>
          <w:u w:val="single"/>
        </w:rPr>
        <w:t>(2) The principal mailing address of the LUA;</w:t>
      </w:r>
    </w:p>
    <w:p w14:paraId="4092069E" w14:textId="2A3E99C4" w:rsidR="00F5170E" w:rsidRPr="006838FA" w:rsidRDefault="00F5170E" w:rsidP="00F5170E">
      <w:pPr>
        <w:pStyle w:val="SectionBody"/>
        <w:rPr>
          <w:color w:val="auto"/>
          <w:u w:val="single"/>
        </w:rPr>
      </w:pPr>
      <w:r w:rsidRPr="006838FA">
        <w:rPr>
          <w:color w:val="auto"/>
          <w:u w:val="single"/>
        </w:rPr>
        <w:t>(3) The address for service of process on the LUA;</w:t>
      </w:r>
    </w:p>
    <w:p w14:paraId="3D14C07A" w14:textId="44D461D3" w:rsidR="00F5170E" w:rsidRPr="006838FA" w:rsidRDefault="00F5170E" w:rsidP="00F5170E">
      <w:pPr>
        <w:pStyle w:val="SectionBody"/>
        <w:rPr>
          <w:color w:val="auto"/>
          <w:u w:val="single"/>
        </w:rPr>
      </w:pPr>
      <w:r w:rsidRPr="006838FA">
        <w:rPr>
          <w:color w:val="auto"/>
          <w:u w:val="single"/>
        </w:rPr>
        <w:t>(4) The names of the officers of the LUA; and</w:t>
      </w:r>
    </w:p>
    <w:p w14:paraId="6028E36E" w14:textId="3F12D7CF" w:rsidR="00F5170E" w:rsidRPr="006838FA" w:rsidRDefault="00F5170E" w:rsidP="00F5170E">
      <w:pPr>
        <w:pStyle w:val="SectionBody"/>
        <w:rPr>
          <w:color w:val="auto"/>
          <w:u w:val="single"/>
        </w:rPr>
      </w:pPr>
      <w:r w:rsidRPr="006838FA">
        <w:rPr>
          <w:color w:val="auto"/>
          <w:u w:val="single"/>
        </w:rPr>
        <w:t>(5) The number of parcels that are included within the LUA.</w:t>
      </w:r>
      <w:r w:rsidRPr="006838FA">
        <w:rPr>
          <w:color w:val="auto"/>
          <w:u w:val="single"/>
        </w:rPr>
        <w:tab/>
        <w:t xml:space="preserve"> </w:t>
      </w:r>
    </w:p>
    <w:p w14:paraId="1BA9EE5F" w14:textId="03F0DBD4" w:rsidR="00F5170E" w:rsidRPr="006838FA" w:rsidRDefault="00F5170E" w:rsidP="00F5170E">
      <w:pPr>
        <w:pStyle w:val="SectionBody"/>
        <w:rPr>
          <w:color w:val="auto"/>
          <w:u w:val="single"/>
        </w:rPr>
      </w:pPr>
      <w:r w:rsidRPr="006838FA">
        <w:rPr>
          <w:color w:val="auto"/>
          <w:u w:val="single"/>
        </w:rPr>
        <w:t xml:space="preserve">(b) The registration form shall be signed by an officer of the LUA who affirms, subject to the laws of perjury, that the information provided is accurate and complete. An electronic signature </w:t>
      </w:r>
      <w:r w:rsidRPr="006838FA">
        <w:rPr>
          <w:color w:val="auto"/>
          <w:u w:val="single"/>
        </w:rPr>
        <w:lastRenderedPageBreak/>
        <w:t xml:space="preserve">may be used. </w:t>
      </w:r>
    </w:p>
    <w:p w14:paraId="312C4379" w14:textId="77777777" w:rsidR="00C33014" w:rsidRPr="006838FA" w:rsidRDefault="00C33014" w:rsidP="00CC1F3B">
      <w:pPr>
        <w:pStyle w:val="Note"/>
        <w:rPr>
          <w:color w:val="auto"/>
        </w:rPr>
      </w:pPr>
    </w:p>
    <w:p w14:paraId="0A25569F" w14:textId="21443256" w:rsidR="006865E9" w:rsidRPr="006838FA" w:rsidRDefault="00CF1DCA" w:rsidP="00CC1F3B">
      <w:pPr>
        <w:pStyle w:val="Note"/>
        <w:rPr>
          <w:color w:val="auto"/>
        </w:rPr>
      </w:pPr>
      <w:r w:rsidRPr="006838FA">
        <w:rPr>
          <w:color w:val="auto"/>
        </w:rPr>
        <w:t>NOTE: The</w:t>
      </w:r>
      <w:r w:rsidR="006865E9" w:rsidRPr="006838FA">
        <w:rPr>
          <w:color w:val="auto"/>
        </w:rPr>
        <w:t xml:space="preserve"> purpose of this bill </w:t>
      </w:r>
      <w:r w:rsidR="00DB2484" w:rsidRPr="006838FA">
        <w:rPr>
          <w:color w:val="auto"/>
        </w:rPr>
        <w:t xml:space="preserve">is </w:t>
      </w:r>
      <w:r w:rsidR="00DB2484" w:rsidRPr="006838FA">
        <w:rPr>
          <w:color w:val="auto"/>
          <w:szCs w:val="20"/>
        </w:rPr>
        <w:t>to mandate registration of land use associations with the Secretary of State’s office. The bill provides definitions, a statement of legislative purpose, and the required content of the registration form</w:t>
      </w:r>
      <w:r w:rsidR="00D84443" w:rsidRPr="006838FA">
        <w:rPr>
          <w:color w:val="auto"/>
        </w:rPr>
        <w:t xml:space="preserve">. </w:t>
      </w:r>
    </w:p>
    <w:p w14:paraId="5578C72F" w14:textId="77777777" w:rsidR="006865E9" w:rsidRPr="006838FA" w:rsidRDefault="00AE48A0" w:rsidP="00CC1F3B">
      <w:pPr>
        <w:pStyle w:val="Note"/>
        <w:rPr>
          <w:color w:val="auto"/>
        </w:rPr>
      </w:pPr>
      <w:r w:rsidRPr="006838FA">
        <w:rPr>
          <w:color w:val="auto"/>
        </w:rPr>
        <w:t>Strike-throughs indicate language that would be stricken from a heading or the present law and underscoring indicates new language that would be added.</w:t>
      </w:r>
    </w:p>
    <w:sectPr w:rsidR="006865E9" w:rsidRPr="006838F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AA2C" w14:textId="77777777" w:rsidR="00322CDD" w:rsidRPr="00B844FE" w:rsidRDefault="00322CDD" w:rsidP="00B844FE">
      <w:r>
        <w:separator/>
      </w:r>
    </w:p>
  </w:endnote>
  <w:endnote w:type="continuationSeparator" w:id="0">
    <w:p w14:paraId="7F79A34B" w14:textId="77777777" w:rsidR="00322CDD" w:rsidRPr="00B844FE" w:rsidRDefault="00322C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AA89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5AB4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29B0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E9F0" w14:textId="77777777" w:rsidR="00F5170E" w:rsidRDefault="00F517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221E" w14:textId="77777777" w:rsidR="00F5170E" w:rsidRDefault="00F5170E">
    <w:pPr>
      <w:pBdr>
        <w:top w:val="nil"/>
        <w:left w:val="nil"/>
        <w:bottom w:val="nil"/>
        <w:right w:val="nil"/>
        <w:between w:val="nil"/>
      </w:pBdr>
      <w:tabs>
        <w:tab w:val="center" w:pos="4680"/>
        <w:tab w:val="right" w:pos="9360"/>
      </w:tabs>
      <w:spacing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81032"/>
      <w:docPartObj>
        <w:docPartGallery w:val="Page Numbers (Bottom of Page)"/>
        <w:docPartUnique/>
      </w:docPartObj>
    </w:sdtPr>
    <w:sdtEndPr>
      <w:rPr>
        <w:noProof/>
      </w:rPr>
    </w:sdtEndPr>
    <w:sdtContent>
      <w:p w14:paraId="75B867B7" w14:textId="7E32EBBE" w:rsidR="00F5170E" w:rsidRDefault="00F517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9659D" w14:textId="77777777" w:rsidR="00F5170E" w:rsidRDefault="00F5170E">
    <w:pPr>
      <w:pBdr>
        <w:top w:val="nil"/>
        <w:left w:val="nil"/>
        <w:bottom w:val="nil"/>
        <w:right w:val="nil"/>
        <w:between w:val="nil"/>
      </w:pBdr>
      <w:tabs>
        <w:tab w:val="center" w:pos="4680"/>
        <w:tab w:val="right" w:pos="9360"/>
      </w:tabs>
      <w:spacing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2ED2" w14:textId="77777777" w:rsidR="00F5170E" w:rsidRDefault="00F5170E">
    <w:pPr>
      <w:pBdr>
        <w:top w:val="nil"/>
        <w:left w:val="nil"/>
        <w:bottom w:val="nil"/>
        <w:right w:val="nil"/>
        <w:between w:val="nil"/>
      </w:pBdr>
      <w:tabs>
        <w:tab w:val="center" w:pos="4680"/>
        <w:tab w:val="right" w:pos="9360"/>
      </w:tabs>
      <w:spacing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559289"/>
      <w:docPartObj>
        <w:docPartGallery w:val="Page Numbers (Bottom of Page)"/>
        <w:docPartUnique/>
      </w:docPartObj>
    </w:sdtPr>
    <w:sdtEndPr>
      <w:rPr>
        <w:noProof/>
      </w:rPr>
    </w:sdtEndPr>
    <w:sdtContent>
      <w:p w14:paraId="598E5CD2" w14:textId="77777777" w:rsidR="00F5170E" w:rsidRDefault="00F517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BBB22" w14:textId="77777777" w:rsidR="00F5170E" w:rsidRDefault="00F5170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4A14" w14:textId="77777777" w:rsidR="00322CDD" w:rsidRPr="00B844FE" w:rsidRDefault="00322CDD" w:rsidP="00B844FE">
      <w:r>
        <w:separator/>
      </w:r>
    </w:p>
  </w:footnote>
  <w:footnote w:type="continuationSeparator" w:id="0">
    <w:p w14:paraId="1013AE7B" w14:textId="77777777" w:rsidR="00322CDD" w:rsidRPr="00B844FE" w:rsidRDefault="00322C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9FD2"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75C9" w14:textId="02254F7A" w:rsidR="00D02CF8" w:rsidRPr="00D02CF8" w:rsidRDefault="00D02CF8" w:rsidP="00D02CF8">
    <w:pPr>
      <w:pStyle w:val="HeaderStyle"/>
      <w:rPr>
        <w:rFonts w:cs="Arial"/>
      </w:rPr>
    </w:pPr>
    <w:r w:rsidRPr="00D02CF8">
      <w:rPr>
        <w:rFonts w:cs="Arial"/>
      </w:rPr>
      <w:t xml:space="preserve">Intr </w:t>
    </w:r>
    <w:sdt>
      <w:sdtPr>
        <w:rPr>
          <w:rFonts w:cs="Arial"/>
        </w:rPr>
        <w:tag w:val="BNumWH"/>
        <w:id w:val="138549797"/>
        <w:showingPlcHdr/>
        <w:text/>
      </w:sdtPr>
      <w:sdtEndPr/>
      <w:sdtContent/>
    </w:sdt>
    <w:r w:rsidR="00F5170E">
      <w:rPr>
        <w:rFonts w:cs="Arial"/>
      </w:rPr>
      <w:t>S</w:t>
    </w:r>
    <w:r w:rsidRPr="00D02CF8">
      <w:rPr>
        <w:rFonts w:cs="Arial"/>
      </w:rPr>
      <w:t xml:space="preserve">B </w:t>
    </w:r>
    <w:r w:rsidRPr="00D02CF8">
      <w:rPr>
        <w:rFonts w:cs="Arial"/>
      </w:rPr>
      <w:ptab w:relativeTo="margin" w:alignment="center" w:leader="none"/>
    </w:r>
    <w:r w:rsidRPr="00D02CF8">
      <w:rPr>
        <w:rFonts w:cs="Arial"/>
      </w:rPr>
      <w:tab/>
    </w:r>
    <w:sdt>
      <w:sdtPr>
        <w:rPr>
          <w:rFonts w:cs="Arial"/>
        </w:rPr>
        <w:alias w:val="CBD Number"/>
        <w:tag w:val="CBD Number"/>
        <w:id w:val="1176923086"/>
        <w:text/>
      </w:sdtPr>
      <w:sdtEndPr/>
      <w:sdtContent>
        <w:r w:rsidRPr="00D02CF8">
          <w:rPr>
            <w:rFonts w:cs="Arial"/>
          </w:rPr>
          <w:t>2024R36</w:t>
        </w:r>
        <w:r w:rsidR="00F5170E">
          <w:rPr>
            <w:rFonts w:cs="Arial"/>
          </w:rPr>
          <w:t>47</w:t>
        </w:r>
      </w:sdtContent>
    </w:sdt>
  </w:p>
  <w:p w14:paraId="4FE0A5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76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DAC6" w14:textId="17EF2164" w:rsidR="00F5170E" w:rsidRDefault="00F5170E">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59264" behindDoc="0" locked="0" layoutInCell="1" allowOverlap="1" wp14:anchorId="612A6C34" wp14:editId="6A659155">
              <wp:simplePos x="0" y="0"/>
              <wp:positionH relativeFrom="column">
                <wp:posOffset>0</wp:posOffset>
              </wp:positionH>
              <wp:positionV relativeFrom="paragraph">
                <wp:posOffset>0</wp:posOffset>
              </wp:positionV>
              <wp:extent cx="635000" cy="635000"/>
              <wp:effectExtent l="0" t="0" r="3175" b="3175"/>
              <wp:wrapNone/>
              <wp:docPr id="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0E9F368"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E1C2" w14:textId="4BE0C8FA" w:rsidR="00F5170E" w:rsidRDefault="00F5170E">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60288" behindDoc="0" locked="0" layoutInCell="1" allowOverlap="1" wp14:anchorId="3701BE72" wp14:editId="19D27BA5">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83E8789" id="_x0000_t202" coordsize="21600,21600" o:spt="202" path="m,l,21600r21600,l21600,xe">
              <v:stroke joinstyle="miter"/>
              <v:path gradientshapeok="t" o:connecttype="rect"/>
            </v:shapetype>
            <v:shape id="Text Box 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FCCB" w14:textId="40D3C9BD" w:rsidR="00F5170E" w:rsidRDefault="00F5170E">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61312" behindDoc="0" locked="0" layoutInCell="1" allowOverlap="1" wp14:anchorId="1F4030E1" wp14:editId="4D5C69D3">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455846BB"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FFCE" w14:textId="77777777" w:rsidR="00F5170E" w:rsidRPr="00D02CF8" w:rsidRDefault="00F5170E" w:rsidP="00F5170E">
    <w:pPr>
      <w:pStyle w:val="HeaderStyle"/>
      <w:rPr>
        <w:rFonts w:cs="Arial"/>
      </w:rPr>
    </w:pPr>
    <w:r w:rsidRPr="00D02CF8">
      <w:rPr>
        <w:rFonts w:cs="Arial"/>
      </w:rPr>
      <w:t xml:space="preserve">Intr </w:t>
    </w:r>
    <w:sdt>
      <w:sdtPr>
        <w:rPr>
          <w:rFonts w:cs="Arial"/>
        </w:rPr>
        <w:tag w:val="BNumWH"/>
        <w:id w:val="-820570506"/>
        <w:showingPlcHdr/>
        <w:text/>
      </w:sdtPr>
      <w:sdtEndPr/>
      <w:sdtContent/>
    </w:sdt>
    <w:r>
      <w:rPr>
        <w:rFonts w:cs="Arial"/>
      </w:rPr>
      <w:t>S</w:t>
    </w:r>
    <w:r w:rsidRPr="00D02CF8">
      <w:rPr>
        <w:rFonts w:cs="Arial"/>
      </w:rPr>
      <w:t xml:space="preserve">B </w:t>
    </w:r>
    <w:r w:rsidRPr="00D02CF8">
      <w:rPr>
        <w:rFonts w:cs="Arial"/>
      </w:rPr>
      <w:ptab w:relativeTo="margin" w:alignment="center" w:leader="none"/>
    </w:r>
    <w:r w:rsidRPr="00D02CF8">
      <w:rPr>
        <w:rFonts w:cs="Arial"/>
      </w:rPr>
      <w:tab/>
    </w:r>
    <w:sdt>
      <w:sdtPr>
        <w:rPr>
          <w:rFonts w:cs="Arial"/>
        </w:rPr>
        <w:alias w:val="CBD Number"/>
        <w:tag w:val="CBD Number"/>
        <w:id w:val="205229660"/>
        <w:text/>
      </w:sdtPr>
      <w:sdtEndPr/>
      <w:sdtContent>
        <w:r w:rsidRPr="00D02CF8">
          <w:rPr>
            <w:rFonts w:cs="Arial"/>
          </w:rPr>
          <w:t>2024R36</w:t>
        </w:r>
        <w:r>
          <w:rPr>
            <w:rFonts w:cs="Arial"/>
          </w:rPr>
          <w:t>47</w:t>
        </w:r>
      </w:sdtContent>
    </w:sdt>
  </w:p>
  <w:p w14:paraId="76E02B39" w14:textId="77777777" w:rsidR="00F5170E" w:rsidRDefault="00F5170E">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63360" behindDoc="0" locked="0" layoutInCell="1" allowOverlap="1" wp14:anchorId="10E71B27" wp14:editId="0D095AF2">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1B761352" id="_x0000_t202" coordsize="21600,21600" o:spt="202" path="m,l,21600r21600,l21600,xe">
              <v:stroke joinstyle="miter"/>
              <v:path gradientshapeok="t" o:connecttype="rect"/>
            </v:shapetype>
            <v:shape id="Text Box 4"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5933138">
    <w:abstractNumId w:val="0"/>
  </w:num>
  <w:num w:numId="2" w16cid:durableId="8175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43"/>
    <w:rsid w:val="0000526A"/>
    <w:rsid w:val="00021922"/>
    <w:rsid w:val="000573A9"/>
    <w:rsid w:val="00085D22"/>
    <w:rsid w:val="00093AB0"/>
    <w:rsid w:val="000C5C77"/>
    <w:rsid w:val="000E3912"/>
    <w:rsid w:val="0010070F"/>
    <w:rsid w:val="0015112E"/>
    <w:rsid w:val="001552E7"/>
    <w:rsid w:val="001566B4"/>
    <w:rsid w:val="0017008F"/>
    <w:rsid w:val="001A66B7"/>
    <w:rsid w:val="001C279E"/>
    <w:rsid w:val="001D459E"/>
    <w:rsid w:val="0022348D"/>
    <w:rsid w:val="0027011C"/>
    <w:rsid w:val="00274200"/>
    <w:rsid w:val="00275740"/>
    <w:rsid w:val="00275CC6"/>
    <w:rsid w:val="002A0269"/>
    <w:rsid w:val="00303684"/>
    <w:rsid w:val="003143F5"/>
    <w:rsid w:val="00314854"/>
    <w:rsid w:val="00322CDD"/>
    <w:rsid w:val="003233A8"/>
    <w:rsid w:val="00394191"/>
    <w:rsid w:val="003C51CD"/>
    <w:rsid w:val="003C6034"/>
    <w:rsid w:val="00400B5C"/>
    <w:rsid w:val="004368E0"/>
    <w:rsid w:val="004B59DE"/>
    <w:rsid w:val="004C13DD"/>
    <w:rsid w:val="004D3ABE"/>
    <w:rsid w:val="004E3441"/>
    <w:rsid w:val="00500579"/>
    <w:rsid w:val="005A5366"/>
    <w:rsid w:val="006369EB"/>
    <w:rsid w:val="00637E73"/>
    <w:rsid w:val="006838FA"/>
    <w:rsid w:val="006865E9"/>
    <w:rsid w:val="00686E9A"/>
    <w:rsid w:val="00691F3E"/>
    <w:rsid w:val="00694BFB"/>
    <w:rsid w:val="006A106B"/>
    <w:rsid w:val="006C523D"/>
    <w:rsid w:val="006D4036"/>
    <w:rsid w:val="007A5259"/>
    <w:rsid w:val="007A7081"/>
    <w:rsid w:val="007C181B"/>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2CF8"/>
    <w:rsid w:val="00D579FC"/>
    <w:rsid w:val="00D81C16"/>
    <w:rsid w:val="00D84443"/>
    <w:rsid w:val="00DB2484"/>
    <w:rsid w:val="00DE526B"/>
    <w:rsid w:val="00DF199D"/>
    <w:rsid w:val="00E01542"/>
    <w:rsid w:val="00E365F1"/>
    <w:rsid w:val="00E62F48"/>
    <w:rsid w:val="00E831B3"/>
    <w:rsid w:val="00E95FBC"/>
    <w:rsid w:val="00EC5E63"/>
    <w:rsid w:val="00EE70CB"/>
    <w:rsid w:val="00F113AF"/>
    <w:rsid w:val="00F2578F"/>
    <w:rsid w:val="00F41CA2"/>
    <w:rsid w:val="00F443C0"/>
    <w:rsid w:val="00F5170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577EA"/>
  <w15:chartTrackingRefBased/>
  <w15:docId w15:val="{6A5BF0F9-654A-4649-9DC2-ADB01C5A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02CF8"/>
    <w:pPr>
      <w:spacing w:line="240" w:lineRule="auto"/>
    </w:pPr>
  </w:style>
  <w:style w:type="paragraph" w:customStyle="1" w:styleId="SectionHeadingOld">
    <w:name w:val="Section Heading Old"/>
    <w:next w:val="SectionBodyOld"/>
    <w:link w:val="SectionHeadingOldChar"/>
    <w:rsid w:val="00D02CF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02CF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02CF8"/>
    <w:rPr>
      <w:rFonts w:eastAsia="Calibri"/>
      <w:b/>
      <w:color w:val="000000"/>
    </w:rPr>
  </w:style>
  <w:style w:type="paragraph" w:customStyle="1" w:styleId="ChapterHeadingOld">
    <w:name w:val="Chapter Heading Old"/>
    <w:next w:val="ArticleHeadingOld"/>
    <w:link w:val="ChapterHeadingOldChar"/>
    <w:rsid w:val="00D02CF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02CF8"/>
    <w:rPr>
      <w:rFonts w:eastAsia="Calibri"/>
      <w:b/>
      <w:caps/>
      <w:color w:val="000000"/>
      <w:sz w:val="24"/>
    </w:rPr>
  </w:style>
  <w:style w:type="paragraph" w:customStyle="1" w:styleId="BillNumberOld">
    <w:name w:val="Bill Number Old"/>
    <w:next w:val="SponsorsOld"/>
    <w:link w:val="BillNumberOldChar"/>
    <w:autoRedefine/>
    <w:rsid w:val="00D02CF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02CF8"/>
    <w:rPr>
      <w:rFonts w:eastAsia="Calibri"/>
      <w:b/>
      <w:caps/>
      <w:color w:val="000000"/>
      <w:sz w:val="28"/>
    </w:rPr>
  </w:style>
  <w:style w:type="paragraph" w:customStyle="1" w:styleId="SponsorsOld">
    <w:name w:val="Sponsors Old"/>
    <w:next w:val="ReferencesOld"/>
    <w:link w:val="SponsorsOldChar"/>
    <w:autoRedefine/>
    <w:rsid w:val="00D02CF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02CF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02CF8"/>
    <w:rPr>
      <w:i/>
      <w:iCs/>
      <w:color w:val="404040" w:themeColor="text1" w:themeTint="BF"/>
    </w:rPr>
  </w:style>
  <w:style w:type="paragraph" w:customStyle="1" w:styleId="NoteOld">
    <w:name w:val="Note Old"/>
    <w:basedOn w:val="NoSpacing"/>
    <w:link w:val="NoteOldChar"/>
    <w:autoRedefine/>
    <w:rsid w:val="00D02CF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02CF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02CF8"/>
  </w:style>
  <w:style w:type="character" w:customStyle="1" w:styleId="NoteOldChar">
    <w:name w:val="Note Old Char"/>
    <w:link w:val="NoteOld"/>
    <w:rsid w:val="00D02CF8"/>
    <w:rPr>
      <w:rFonts w:eastAsia="Calibri"/>
      <w:color w:val="000000"/>
      <w:sz w:val="20"/>
    </w:rPr>
  </w:style>
  <w:style w:type="paragraph" w:customStyle="1" w:styleId="TitleSectionOld">
    <w:name w:val="Title Section Old"/>
    <w:next w:val="EnactingClauseOld"/>
    <w:link w:val="TitleSectionOldChar"/>
    <w:autoRedefine/>
    <w:rsid w:val="00D02CF8"/>
    <w:pPr>
      <w:pageBreakBefore/>
      <w:ind w:left="720" w:hanging="720"/>
      <w:jc w:val="both"/>
    </w:pPr>
    <w:rPr>
      <w:rFonts w:eastAsia="Calibri"/>
      <w:color w:val="000000"/>
    </w:rPr>
  </w:style>
  <w:style w:type="character" w:customStyle="1" w:styleId="SectionBodyOldChar">
    <w:name w:val="Section Body Old Char"/>
    <w:link w:val="SectionBodyOld"/>
    <w:rsid w:val="00D02CF8"/>
    <w:rPr>
      <w:rFonts w:eastAsia="Calibri"/>
      <w:color w:val="000000"/>
    </w:rPr>
  </w:style>
  <w:style w:type="paragraph" w:customStyle="1" w:styleId="EnactingSectionOld">
    <w:name w:val="Enacting Section Old"/>
    <w:link w:val="EnactingSectionOldChar"/>
    <w:autoRedefine/>
    <w:rsid w:val="00D02CF8"/>
    <w:pPr>
      <w:ind w:firstLine="720"/>
      <w:jc w:val="both"/>
    </w:pPr>
    <w:rPr>
      <w:rFonts w:eastAsia="Calibri"/>
      <w:color w:val="000000"/>
    </w:rPr>
  </w:style>
  <w:style w:type="character" w:customStyle="1" w:styleId="TitleSectionOldChar">
    <w:name w:val="Title Section Old Char"/>
    <w:link w:val="TitleSectionOld"/>
    <w:rsid w:val="00D02CF8"/>
    <w:rPr>
      <w:rFonts w:eastAsia="Calibri"/>
      <w:color w:val="000000"/>
    </w:rPr>
  </w:style>
  <w:style w:type="paragraph" w:customStyle="1" w:styleId="PartHeadingOld">
    <w:name w:val="Part Heading Old"/>
    <w:next w:val="SectionHeadingOld"/>
    <w:link w:val="PartHeadingOldChar"/>
    <w:rsid w:val="00D02CF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02CF8"/>
    <w:rPr>
      <w:rFonts w:eastAsia="Calibri"/>
      <w:color w:val="000000"/>
    </w:rPr>
  </w:style>
  <w:style w:type="paragraph" w:styleId="ListParagraph">
    <w:name w:val="List Paragraph"/>
    <w:basedOn w:val="Normal"/>
    <w:uiPriority w:val="34"/>
    <w:locked/>
    <w:rsid w:val="00D02CF8"/>
    <w:pPr>
      <w:ind w:left="720"/>
      <w:contextualSpacing/>
    </w:pPr>
  </w:style>
  <w:style w:type="character" w:customStyle="1" w:styleId="PartHeadingOldChar">
    <w:name w:val="Part Heading Old Char"/>
    <w:link w:val="PartHeadingOld"/>
    <w:rsid w:val="00D02CF8"/>
    <w:rPr>
      <w:rFonts w:eastAsia="Calibri"/>
      <w:smallCaps/>
      <w:color w:val="000000"/>
      <w:sz w:val="24"/>
    </w:rPr>
  </w:style>
  <w:style w:type="paragraph" w:customStyle="1" w:styleId="TitlePageOriginOld">
    <w:name w:val="Title Page: Origin Old"/>
    <w:next w:val="TitlePageSessionOld"/>
    <w:link w:val="TitlePageOriginOldChar"/>
    <w:autoRedefine/>
    <w:rsid w:val="00D02CF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02CF8"/>
    <w:rPr>
      <w:rFonts w:eastAsia="Calibri"/>
      <w:color w:val="000000"/>
      <w:sz w:val="24"/>
    </w:rPr>
  </w:style>
  <w:style w:type="character" w:styleId="LineNumber">
    <w:name w:val="line number"/>
    <w:basedOn w:val="DefaultParagraphFont"/>
    <w:uiPriority w:val="99"/>
    <w:semiHidden/>
    <w:locked/>
    <w:rsid w:val="00D02CF8"/>
  </w:style>
  <w:style w:type="paragraph" w:customStyle="1" w:styleId="EnactingClauseOld">
    <w:name w:val="Enacting Clause Old"/>
    <w:next w:val="EnactingSectionOld"/>
    <w:link w:val="EnactingClauseOldChar"/>
    <w:autoRedefine/>
    <w:rsid w:val="00D02CF8"/>
    <w:pPr>
      <w:suppressLineNumbers/>
    </w:pPr>
    <w:rPr>
      <w:rFonts w:eastAsia="Calibri"/>
      <w:i/>
      <w:color w:val="000000"/>
    </w:rPr>
  </w:style>
  <w:style w:type="character" w:customStyle="1" w:styleId="SponsorsOldChar">
    <w:name w:val="Sponsors Old Char"/>
    <w:basedOn w:val="DefaultParagraphFont"/>
    <w:link w:val="SponsorsOld"/>
    <w:rsid w:val="00D02CF8"/>
    <w:rPr>
      <w:rFonts w:eastAsia="Calibri"/>
      <w:smallCaps/>
      <w:color w:val="000000"/>
      <w:sz w:val="24"/>
    </w:rPr>
  </w:style>
  <w:style w:type="character" w:customStyle="1" w:styleId="EnactingClauseOldChar">
    <w:name w:val="Enacting Clause Old Char"/>
    <w:basedOn w:val="DefaultParagraphFont"/>
    <w:link w:val="EnactingClauseOld"/>
    <w:rsid w:val="00D02CF8"/>
    <w:rPr>
      <w:rFonts w:eastAsia="Calibri"/>
      <w:i/>
      <w:color w:val="000000"/>
    </w:rPr>
  </w:style>
  <w:style w:type="paragraph" w:styleId="Salutation">
    <w:name w:val="Salutation"/>
    <w:basedOn w:val="Normal"/>
    <w:next w:val="Normal"/>
    <w:link w:val="SalutationChar"/>
    <w:uiPriority w:val="99"/>
    <w:semiHidden/>
    <w:locked/>
    <w:rsid w:val="00D02CF8"/>
  </w:style>
  <w:style w:type="character" w:customStyle="1" w:styleId="SalutationChar">
    <w:name w:val="Salutation Char"/>
    <w:basedOn w:val="DefaultParagraphFont"/>
    <w:link w:val="Salutation"/>
    <w:uiPriority w:val="99"/>
    <w:semiHidden/>
    <w:rsid w:val="00D02CF8"/>
  </w:style>
  <w:style w:type="character" w:customStyle="1" w:styleId="BillNumberOldChar">
    <w:name w:val="Bill Number Old Char"/>
    <w:basedOn w:val="DefaultParagraphFont"/>
    <w:link w:val="BillNumberOld"/>
    <w:rsid w:val="00D02CF8"/>
    <w:rPr>
      <w:rFonts w:eastAsia="Calibri"/>
      <w:b/>
      <w:color w:val="000000"/>
      <w:sz w:val="44"/>
    </w:rPr>
  </w:style>
  <w:style w:type="paragraph" w:customStyle="1" w:styleId="TitlePageSessionOld">
    <w:name w:val="Title Page: Session Old"/>
    <w:next w:val="TitlePageBillPrefixOld"/>
    <w:link w:val="TitlePageSessionOldChar"/>
    <w:autoRedefine/>
    <w:rsid w:val="00D02CF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02CF8"/>
    <w:rPr>
      <w:rFonts w:eastAsia="Calibri"/>
      <w:b/>
      <w:caps/>
      <w:color w:val="000000"/>
      <w:sz w:val="44"/>
    </w:rPr>
  </w:style>
  <w:style w:type="paragraph" w:customStyle="1" w:styleId="TitlePageBillPrefixOld">
    <w:name w:val="Title Page: Bill Prefix Old"/>
    <w:next w:val="BillNumberOld"/>
    <w:link w:val="TitlePageBillPrefixOldChar"/>
    <w:autoRedefine/>
    <w:rsid w:val="00D02CF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02CF8"/>
    <w:rPr>
      <w:rFonts w:eastAsia="Calibri"/>
      <w:b/>
      <w:caps/>
      <w:color w:val="000000"/>
      <w:sz w:val="36"/>
    </w:rPr>
  </w:style>
  <w:style w:type="paragraph" w:styleId="Header">
    <w:name w:val="header"/>
    <w:basedOn w:val="Normal"/>
    <w:link w:val="HeaderChar"/>
    <w:uiPriority w:val="99"/>
    <w:semiHidden/>
    <w:rsid w:val="00D02CF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02CF8"/>
    <w:rPr>
      <w:rFonts w:eastAsia="Calibri"/>
      <w:b/>
      <w:color w:val="000000"/>
      <w:sz w:val="36"/>
    </w:rPr>
  </w:style>
  <w:style w:type="character" w:customStyle="1" w:styleId="HeaderChar">
    <w:name w:val="Header Char"/>
    <w:basedOn w:val="DefaultParagraphFont"/>
    <w:link w:val="Header"/>
    <w:uiPriority w:val="99"/>
    <w:semiHidden/>
    <w:rsid w:val="00D02CF8"/>
  </w:style>
  <w:style w:type="paragraph" w:styleId="Footer">
    <w:name w:val="footer"/>
    <w:basedOn w:val="Normal"/>
    <w:link w:val="FooterChar"/>
    <w:uiPriority w:val="99"/>
    <w:rsid w:val="00D02CF8"/>
    <w:pPr>
      <w:tabs>
        <w:tab w:val="center" w:pos="4680"/>
        <w:tab w:val="right" w:pos="9360"/>
      </w:tabs>
      <w:spacing w:line="240" w:lineRule="auto"/>
    </w:pPr>
  </w:style>
  <w:style w:type="character" w:customStyle="1" w:styleId="FooterChar">
    <w:name w:val="Footer Char"/>
    <w:basedOn w:val="DefaultParagraphFont"/>
    <w:link w:val="Footer"/>
    <w:uiPriority w:val="99"/>
    <w:rsid w:val="00D02CF8"/>
  </w:style>
  <w:style w:type="character" w:styleId="PlaceholderText">
    <w:name w:val="Placeholder Text"/>
    <w:basedOn w:val="DefaultParagraphFont"/>
    <w:uiPriority w:val="99"/>
    <w:semiHidden/>
    <w:locked/>
    <w:rsid w:val="00D02CF8"/>
    <w:rPr>
      <w:color w:val="808080"/>
    </w:rPr>
  </w:style>
  <w:style w:type="paragraph" w:customStyle="1" w:styleId="HeaderStyleOld">
    <w:name w:val="Header Style Old"/>
    <w:basedOn w:val="Header"/>
    <w:link w:val="HeaderStyleOldChar"/>
    <w:autoRedefine/>
    <w:rsid w:val="00D02CF8"/>
    <w:rPr>
      <w:sz w:val="20"/>
      <w:szCs w:val="20"/>
    </w:rPr>
  </w:style>
  <w:style w:type="character" w:customStyle="1" w:styleId="HeaderStyleOldChar">
    <w:name w:val="Header Style Old Char"/>
    <w:basedOn w:val="HeaderChar"/>
    <w:link w:val="HeaderStyleOld"/>
    <w:rsid w:val="00D02CF8"/>
    <w:rPr>
      <w:sz w:val="20"/>
      <w:szCs w:val="20"/>
    </w:rPr>
  </w:style>
  <w:style w:type="character" w:customStyle="1" w:styleId="Underline">
    <w:name w:val="Underline"/>
    <w:uiPriority w:val="1"/>
    <w:rsid w:val="00D02CF8"/>
    <w:rPr>
      <w:rFonts w:ascii="Arial" w:hAnsi="Arial"/>
      <w:color w:val="auto"/>
      <w:sz w:val="22"/>
      <w:u w:val="single"/>
    </w:rPr>
  </w:style>
  <w:style w:type="paragraph" w:customStyle="1" w:styleId="ArticleHeading">
    <w:name w:val="Article Heading"/>
    <w:basedOn w:val="ArticleHeadingOld"/>
    <w:qFormat/>
    <w:rsid w:val="00D02CF8"/>
  </w:style>
  <w:style w:type="paragraph" w:customStyle="1" w:styleId="BillNumber">
    <w:name w:val="Bill Number"/>
    <w:basedOn w:val="BillNumberOld"/>
    <w:qFormat/>
    <w:rsid w:val="00D02CF8"/>
  </w:style>
  <w:style w:type="paragraph" w:customStyle="1" w:styleId="ChapterHeading">
    <w:name w:val="Chapter Heading"/>
    <w:basedOn w:val="ChapterHeadingOld"/>
    <w:next w:val="Normal"/>
    <w:qFormat/>
    <w:rsid w:val="00D02CF8"/>
  </w:style>
  <w:style w:type="paragraph" w:customStyle="1" w:styleId="EnactingClause">
    <w:name w:val="Enacting Clause"/>
    <w:basedOn w:val="EnactingClauseOld"/>
    <w:qFormat/>
    <w:rsid w:val="00D02CF8"/>
  </w:style>
  <w:style w:type="paragraph" w:customStyle="1" w:styleId="EnactingSection">
    <w:name w:val="Enacting Section"/>
    <w:basedOn w:val="EnactingSectionOld"/>
    <w:qFormat/>
    <w:rsid w:val="00D02CF8"/>
  </w:style>
  <w:style w:type="paragraph" w:customStyle="1" w:styleId="HeaderStyle">
    <w:name w:val="Header Style"/>
    <w:basedOn w:val="HeaderStyleOld"/>
    <w:qFormat/>
    <w:rsid w:val="00D02CF8"/>
  </w:style>
  <w:style w:type="paragraph" w:customStyle="1" w:styleId="Note">
    <w:name w:val="Note"/>
    <w:basedOn w:val="NoteOld"/>
    <w:qFormat/>
    <w:rsid w:val="00D02CF8"/>
  </w:style>
  <w:style w:type="paragraph" w:customStyle="1" w:styleId="PartHeading">
    <w:name w:val="Part Heading"/>
    <w:basedOn w:val="PartHeadingOld"/>
    <w:qFormat/>
    <w:rsid w:val="00D02CF8"/>
  </w:style>
  <w:style w:type="paragraph" w:customStyle="1" w:styleId="References">
    <w:name w:val="References"/>
    <w:basedOn w:val="ReferencesOld"/>
    <w:qFormat/>
    <w:rsid w:val="00D02CF8"/>
  </w:style>
  <w:style w:type="paragraph" w:customStyle="1" w:styleId="SectionBody">
    <w:name w:val="Section Body"/>
    <w:basedOn w:val="SectionBodyOld"/>
    <w:qFormat/>
    <w:rsid w:val="00D02CF8"/>
  </w:style>
  <w:style w:type="paragraph" w:customStyle="1" w:styleId="SectionHeading">
    <w:name w:val="Section Heading"/>
    <w:basedOn w:val="SectionHeadingOld"/>
    <w:link w:val="SectionHeadingChar"/>
    <w:qFormat/>
    <w:rsid w:val="00D02CF8"/>
  </w:style>
  <w:style w:type="paragraph" w:customStyle="1" w:styleId="Sponsors">
    <w:name w:val="Sponsors"/>
    <w:basedOn w:val="SponsorsOld"/>
    <w:qFormat/>
    <w:rsid w:val="00D02CF8"/>
  </w:style>
  <w:style w:type="paragraph" w:customStyle="1" w:styleId="TitlePageBillPrefix">
    <w:name w:val="Title Page: Bill Prefix"/>
    <w:basedOn w:val="TitlePageBillPrefixOld"/>
    <w:qFormat/>
    <w:rsid w:val="00D02CF8"/>
  </w:style>
  <w:style w:type="paragraph" w:customStyle="1" w:styleId="TitlePageOrigin">
    <w:name w:val="Title Page: Origin"/>
    <w:basedOn w:val="TitlePageOriginOld"/>
    <w:qFormat/>
    <w:rsid w:val="00D02CF8"/>
  </w:style>
  <w:style w:type="paragraph" w:customStyle="1" w:styleId="TitlePageSession">
    <w:name w:val="Title Page: Session"/>
    <w:basedOn w:val="TitlePageSessionOld"/>
    <w:qFormat/>
    <w:rsid w:val="00D02CF8"/>
  </w:style>
  <w:style w:type="paragraph" w:customStyle="1" w:styleId="TitleSection">
    <w:name w:val="Title Section"/>
    <w:basedOn w:val="TitleSectionOld"/>
    <w:qFormat/>
    <w:rsid w:val="00D02CF8"/>
  </w:style>
  <w:style w:type="character" w:customStyle="1" w:styleId="Strike-Through">
    <w:name w:val="Strike-Through"/>
    <w:uiPriority w:val="1"/>
    <w:rsid w:val="00D02CF8"/>
    <w:rPr>
      <w:strike/>
      <w:dstrike w:val="0"/>
      <w:color w:val="auto"/>
    </w:rPr>
  </w:style>
  <w:style w:type="character" w:customStyle="1" w:styleId="SectionHeadingChar">
    <w:name w:val="Section Heading Char"/>
    <w:link w:val="SectionHeading"/>
    <w:locked/>
    <w:rsid w:val="00D84443"/>
    <w:rPr>
      <w:rFonts w:eastAsia="Calibri"/>
      <w:b/>
      <w:color w:val="000000"/>
    </w:rPr>
  </w:style>
  <w:style w:type="paragraph" w:customStyle="1" w:styleId="ChamberTitle">
    <w:name w:val="Chamber Title"/>
    <w:next w:val="Normal"/>
    <w:link w:val="ChamberTitleChar"/>
    <w:rsid w:val="00D02CF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02CF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675784">
      <w:bodyDiv w:val="1"/>
      <w:marLeft w:val="0"/>
      <w:marRight w:val="0"/>
      <w:marTop w:val="0"/>
      <w:marBottom w:val="0"/>
      <w:divBdr>
        <w:top w:val="none" w:sz="0" w:space="0" w:color="auto"/>
        <w:left w:val="none" w:sz="0" w:space="0" w:color="auto"/>
        <w:bottom w:val="none" w:sz="0" w:space="0" w:color="auto"/>
        <w:right w:val="none" w:sz="0" w:space="0" w:color="auto"/>
      </w:divBdr>
    </w:div>
    <w:div w:id="13241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1DB3666A684DF5A08B6E7A7772D245"/>
        <w:category>
          <w:name w:val="General"/>
          <w:gallery w:val="placeholder"/>
        </w:category>
        <w:types>
          <w:type w:val="bbPlcHdr"/>
        </w:types>
        <w:behaviors>
          <w:behavior w:val="content"/>
        </w:behaviors>
        <w:guid w:val="{9C4C0331-5457-4FAF-9A37-CC5E2EB0870B}"/>
      </w:docPartPr>
      <w:docPartBody>
        <w:p w:rsidR="0084679A" w:rsidRDefault="0084679A" w:rsidP="0084679A">
          <w:pPr>
            <w:pStyle w:val="2A1DB3666A684DF5A08B6E7A7772D245"/>
          </w:pPr>
          <w:r w:rsidRPr="00B844FE">
            <w:t>Prefix Text</w:t>
          </w:r>
        </w:p>
      </w:docPartBody>
    </w:docPart>
    <w:docPart>
      <w:docPartPr>
        <w:name w:val="0A13159B1AE247988CCA322DEFE7CEC5"/>
        <w:category>
          <w:name w:val="General"/>
          <w:gallery w:val="placeholder"/>
        </w:category>
        <w:types>
          <w:type w:val="bbPlcHdr"/>
        </w:types>
        <w:behaviors>
          <w:behavior w:val="content"/>
        </w:behaviors>
        <w:guid w:val="{4626D3A7-2C67-40EE-A2C1-C66FF9897B21}"/>
      </w:docPartPr>
      <w:docPartBody>
        <w:p w:rsidR="0084679A" w:rsidRDefault="0084679A" w:rsidP="0084679A">
          <w:pPr>
            <w:pStyle w:val="0A13159B1AE247988CCA322DEFE7CEC5"/>
          </w:pPr>
          <w:r w:rsidRPr="00B844FE">
            <w:t>[Type here]</w:t>
          </w:r>
        </w:p>
      </w:docPartBody>
    </w:docPart>
    <w:docPart>
      <w:docPartPr>
        <w:name w:val="1B0FA5D5ECC94D268A849D2E38B30F87"/>
        <w:category>
          <w:name w:val="General"/>
          <w:gallery w:val="placeholder"/>
        </w:category>
        <w:types>
          <w:type w:val="bbPlcHdr"/>
        </w:types>
        <w:behaviors>
          <w:behavior w:val="content"/>
        </w:behaviors>
        <w:guid w:val="{EAC109E7-0F09-42A1-B23C-7F9F6C1E49D4}"/>
      </w:docPartPr>
      <w:docPartBody>
        <w:p w:rsidR="0084679A" w:rsidRDefault="0084679A" w:rsidP="0084679A">
          <w:pPr>
            <w:pStyle w:val="1B0FA5D5ECC94D268A849D2E38B30F87"/>
          </w:pPr>
          <w:r w:rsidRPr="00B844FE">
            <w:t>Number</w:t>
          </w:r>
        </w:p>
      </w:docPartBody>
    </w:docPart>
    <w:docPart>
      <w:docPartPr>
        <w:name w:val="80B9701C5B814DEDA4AEEFB9D62EE43F"/>
        <w:category>
          <w:name w:val="General"/>
          <w:gallery w:val="placeholder"/>
        </w:category>
        <w:types>
          <w:type w:val="bbPlcHdr"/>
        </w:types>
        <w:behaviors>
          <w:behavior w:val="content"/>
        </w:behaviors>
        <w:guid w:val="{7031FC89-870F-48D8-B046-014AAE6DE235}"/>
      </w:docPartPr>
      <w:docPartBody>
        <w:p w:rsidR="0084679A" w:rsidRDefault="0084679A" w:rsidP="0084679A">
          <w:pPr>
            <w:pStyle w:val="80B9701C5B814DEDA4AEEFB9D62EE43F"/>
          </w:pPr>
          <w:r w:rsidRPr="00B844FE">
            <w:t>Enter Sponsors Here</w:t>
          </w:r>
        </w:p>
      </w:docPartBody>
    </w:docPart>
    <w:docPart>
      <w:docPartPr>
        <w:name w:val="B983AA68608A4AFF9065BD8D783091E0"/>
        <w:category>
          <w:name w:val="General"/>
          <w:gallery w:val="placeholder"/>
        </w:category>
        <w:types>
          <w:type w:val="bbPlcHdr"/>
        </w:types>
        <w:behaviors>
          <w:behavior w:val="content"/>
        </w:behaviors>
        <w:guid w:val="{E0C7EC29-800B-4392-BD9F-DA4BA345B793}"/>
      </w:docPartPr>
      <w:docPartBody>
        <w:p w:rsidR="0084679A" w:rsidRDefault="0084679A" w:rsidP="0084679A">
          <w:pPr>
            <w:pStyle w:val="B983AA68608A4AFF9065BD8D783091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9A"/>
    <w:rsid w:val="0084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1DB3666A684DF5A08B6E7A7772D245">
    <w:name w:val="2A1DB3666A684DF5A08B6E7A7772D245"/>
    <w:rsid w:val="0084679A"/>
  </w:style>
  <w:style w:type="paragraph" w:customStyle="1" w:styleId="0A13159B1AE247988CCA322DEFE7CEC5">
    <w:name w:val="0A13159B1AE247988CCA322DEFE7CEC5"/>
    <w:rsid w:val="0084679A"/>
  </w:style>
  <w:style w:type="paragraph" w:customStyle="1" w:styleId="1B0FA5D5ECC94D268A849D2E38B30F87">
    <w:name w:val="1B0FA5D5ECC94D268A849D2E38B30F87"/>
    <w:rsid w:val="0084679A"/>
  </w:style>
  <w:style w:type="paragraph" w:customStyle="1" w:styleId="80B9701C5B814DEDA4AEEFB9D62EE43F">
    <w:name w:val="80B9701C5B814DEDA4AEEFB9D62EE43F"/>
    <w:rsid w:val="0084679A"/>
  </w:style>
  <w:style w:type="character" w:styleId="PlaceholderText">
    <w:name w:val="Placeholder Text"/>
    <w:basedOn w:val="DefaultParagraphFont"/>
    <w:uiPriority w:val="99"/>
    <w:semiHidden/>
    <w:rsid w:val="0084679A"/>
    <w:rPr>
      <w:color w:val="808080"/>
    </w:rPr>
  </w:style>
  <w:style w:type="paragraph" w:customStyle="1" w:styleId="B983AA68608A4AFF9065BD8D783091E0">
    <w:name w:val="B983AA68608A4AFF9065BD8D783091E0"/>
    <w:rsid w:val="00846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Brenda Francis</cp:lastModifiedBy>
  <cp:revision>7</cp:revision>
  <dcterms:created xsi:type="dcterms:W3CDTF">2024-02-05T16:33:00Z</dcterms:created>
  <dcterms:modified xsi:type="dcterms:W3CDTF">2024-02-12T14:19:00Z</dcterms:modified>
</cp:coreProperties>
</file>